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ns1="http://schemas.openxmlformats.org/markup-compatibility/2006" xmlns:ns2="http://schemas.openxmlformats.org/officeDocument/2006/relationships" xmlns:w="http://schemas.openxmlformats.org/wordprocessingml/2006/main" ns1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C66E45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VERIFICACIÓN DE LECTURA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Chac Mool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Carlos Fuentes · México · 1954   |   Laboratorio de lo insólito · lectura por evidencias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F9EEE8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ETAPA 1 · COMPRENSIÓN Y ANÁLISIS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Marca una sola alternativa por pregunta.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/>
          <w:i w:val="0"/>
          <w:sz w:val="19"/>
        </w:rPr>
        <w:t>¿Quién cuenta el comienzo del relato y de qué modo llega al cuaderno de Filiberto?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El propio Filiberto, que escribe desde un hospital después del accidente.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Un antiguo compañero suyo, que recoge el cuerpo en Acapulco y lee el cuaderno durante el viaje de vuelta.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Un vendedor del mercado, que lo conocía por sus compras de piezas antiguas.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Un empleado de la pensión alemana, que lo encuentra entre el equipaje y decide leerlo.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Un periodista que investiga la muerte de un funcionario y consigue el cuaderno en la Secretaría.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/>
          <w:i w:val="0"/>
          <w:sz w:val="19"/>
        </w:rPr>
        <w:t>Según el comienzo del cuento, ¿en qué situación laboral estaba Filiberto cuando viajó a Acapulco?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Acababa de recibir un ascenso y celebraba con unas vacaciones.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Se había jubilado después de muchos años de servicio.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Trabajaba como guía en un museo de arte prehispánico.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Vivía de la venta de las piezas de su colección.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Había sido despedido de su empleo en la Secretaría.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/>
          <w:i w:val="0"/>
          <w:sz w:val="19"/>
        </w:rPr>
        <w:t>¿Cómo consigue Filiberto la pieza?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La compra en un mercado de la ciudad, a un vendedor que le asegura que es auténtica.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Se la regala Pepe después de una discusión sobre religión.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La encuentra abandonada en el sótano al mudarse de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La recibe de un museo que se deshace de piezas repetidas.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La trae de un viaje al sureste, de unas excavaciones.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4. </w:t>
      </w:r>
      <w:r>
        <w:rPr>
          <w:rFonts w:ascii="Arial" w:hAnsi="Arial" w:eastAsia="Arial"/>
          <w:b/>
          <w:i w:val="0"/>
          <w:sz w:val="19"/>
        </w:rPr>
        <w:t>¿Qué ocurre en el sótano poco después de la llegada de la pieza?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El sótano queda seco por primera vez en años.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Se instala allí un inquilino que alquila el espacio.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La cañería se descompone y el agua empieza a acumularse.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Un incendio destruye buena parte de la colección.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Filiberto tapia la entrada y deja de bajar.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5. </w:t>
      </w:r>
      <w:r>
        <w:rPr>
          <w:rFonts w:ascii="Arial" w:hAnsi="Arial" w:eastAsia="Arial"/>
          <w:b/>
          <w:i w:val="0"/>
          <w:sz w:val="19"/>
        </w:rPr>
        <w:t>¿Qué cambios registra el diario en la piedra?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Se cubre de polvo y pierde el color por falta de limpieza.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Se resquebraja hasta partirse en dos.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Aparecen en ella inscripciones que Filiberto no sabe leer.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Aparece musgo, la superficie se ablanda y la textura deja de parecer piedra.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Recupera los colores originales con que había sido pintada.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6. </w:t>
      </w:r>
      <w:r>
        <w:rPr>
          <w:rFonts w:ascii="Arial" w:hAnsi="Arial" w:eastAsia="Arial"/>
          <w:b/>
          <w:i w:val="0"/>
          <w:sz w:val="19"/>
        </w:rPr>
        <w:t>¿Cómo evoluciona la relación entre Filiberto y el Chac Mool a lo largo del diario?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Filiberto lo estudia con método y escribe un ensayo sobre él.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Filiberto pasa de dueño a sirviente: cede habitaciones, carga agua, compra lo que se le exige y pierde el control de su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Filiberto lo vende a un museo y recupera la tranquilidad.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Ambos conviven sin conflicto hasta el último día.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Filiberto lo esconde en un armario y consigue olvidarlo.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7. </w:t>
      </w:r>
      <w:r>
        <w:rPr>
          <w:rFonts w:ascii="Arial" w:hAnsi="Arial" w:eastAsia="Arial"/>
          <w:b/>
          <w:i w:val="0"/>
          <w:sz w:val="19"/>
        </w:rPr>
        <w:t>¿Qué se observa en la escritura del cuaderno hacia el final?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Que Filiberto escribe en varios idiomas y los mezcla.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Que las anotaciones se vuelven más largas y más cuidadas.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Que la letra y la sintaxis se desordenan y las anotaciones pierden regularidad.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Que otra persona completa las páginas que faltan.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Que el cuaderno está escrito de atrás hacia adelante.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8. </w:t>
      </w:r>
      <w:r>
        <w:rPr>
          <w:rFonts w:ascii="Arial" w:hAnsi="Arial" w:eastAsia="Arial"/>
          <w:b/>
          <w:i w:val="0"/>
          <w:sz w:val="19"/>
        </w:rPr>
        <w:t>¿Qué sostiene la conversación con Pepe sobre la religión en México?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Que hay continuidad entre el sacrificio prehispánico y la religión que llegó después, y que la sangre une a las dos.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Que el catolicismo borró por completo las creencias anteriores.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Que las religiones prehispánicas eran pacíficas y la española, violenta.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Que los mexicanos dejaron de creer en toda religión después de la Revolución.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Que el arte prehispánico solo conserva un valor decorativo.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9. En el recorte de esta asignatura, una lectura aproxima el cuento a lo real maravilloso. ¿Qué opción formula mejor ese argumento?</w:t>
      </w:r>
      <w:r>
        <w:rPr>
          <w:rFonts w:ascii="Arial" w:hAnsi="Arial" w:eastAsia="Arial"/>
          <w:b/>
          <w:i w:val="0"/>
          <w:sz w:val="19"/>
        </w:rPr>
        <w:t>
        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el realismo mágico solo existe en la literatura del Caribe.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en el realismo mágico nunca aparecen dioses ni religiones.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el cuento fue escrito antes de que existiera el realismo mágico.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el realismo mágico no admite narraciones en primera persona.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Porque la lectura relaciona lo insólito con un pasado histórico-cultural americano —mito, memoria y paisaje— que vuelve a operar en el presente del cuento.</w:t>
      </w:r>
      <w:r>
        <w:rPr>
          <w:rFonts w:ascii="Arial" w:hAnsi="Arial" w:eastAsia="Arial"/>
          <w:b w:val="0"/>
          <w:i w:val="0"/>
          <w:sz w:val="19"/>
        </w:rPr>
        <w:t>
        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10. ¿Qué contraste ayuda a comparar este cuento con un relato fantástico ya leído, como «Casa tomada»?</w:t>
      </w:r>
      <w:r>
        <w:rPr>
          <w:rFonts w:ascii="Arial" w:hAnsi="Arial" w:eastAsia="Arial"/>
          <w:b/>
          <w:i w:val="0"/>
          <w:sz w:val="19"/>
        </w:rPr>
        <w:t>
        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Que aquí no hay ningún elemento insólito.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Que aquí todo sucede en una casa y allí, en la calle.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Que aquí quien narra explica científicamente cada suceso.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d) Que en «Casa tomada» la fuerza permanece inominada, mientras en «Chac Mool» el referente prehispánico es identificable y el final refuerza su presencia material.</w:t>
      </w:r>
      <w:r>
        <w:rPr>
          <w:rFonts w:ascii="Arial" w:hAnsi="Arial" w:eastAsia="Arial"/>
          <w:b w:val="0"/>
          <w:i w:val="0"/>
          <w:sz w:val="19"/>
        </w:rPr>
        <w:t>
        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91432C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Que aquí no hay ninguna voz que narre y allí sí la hay.</w:t>
      </w: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ETAPA 2 · PREGUNTAS DE REFLEXIÓN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Em cada questão: copie o trecho do conto, em espanhol, que sustenta a sua leitura, e escreva a explicação em português, em três ou quatro linhas.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gana el cuento al presentar el diario dentro del relato de otra persona?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¿Por qué la pieza termina en el sótano y qué significa ese lugar dentro de la casa?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Sigue el agua a lo largo del cuento: ¿dónde aparece y qué cosas une?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¿Cómo se invierte la relación entre Filiberto y el Chac Mool? Señala tres momentos.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5. El Chac Mool se humaniza y envejece: adopta hábitos de la casa y, al final, aparece con señales visibles del paso del tiempo. ¿Qué puede sugerir esa transformación sobre el modo en que el pasado regresa?</w:t>
      </w:r>
      <w:r>
        <w:rPr>
          <w:rFonts w:ascii="Arial" w:hAnsi="Arial" w:eastAsia="Arial"/>
          <w:b w:val="0"/>
          <w:i w:val="0"/>
          <w:sz w:val="19"/>
        </w:rPr>
        <w:t/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6. </w:t>
      </w:r>
      <w:r>
        <w:rPr>
          <w:rFonts w:ascii="Arial" w:hAnsi="Arial" w:eastAsia="Arial"/>
          <w:b w:val="0"/>
          <w:i w:val="0"/>
          <w:sz w:val="19"/>
        </w:rPr>
        <w:t>¿Qué informa la letra del cuaderno que las palabras no informan?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7. Construye una defensa de la lectura por lo real maravilloso y señala qué elemento permitiría discutir una lectura fantástica. Usa criterios y evidencias del cuento.</w:t>
      </w:r>
      <w:r>
        <w:rPr>
          <w:rFonts w:ascii="Arial" w:hAnsi="Arial" w:eastAsia="Arial"/>
          <w:b w:val="0"/>
          <w:i w:val="0"/>
          <w:sz w:val="19"/>
        </w:rPr>
        <w:t>
        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91432C"/>
          <w:sz w:val="19"/>
        </w:rPr>
        <w:t xml:space="preserve">8. </w:t>
      </w:r>
      <w:r>
        <w:rPr>
          <w:rFonts w:ascii="Arial" w:hAnsi="Arial" w:eastAsia="Arial"/>
          <w:b w:val="0"/>
          <w:i w:val="0"/>
          <w:sz w:val="19"/>
        </w:rPr>
        <w:t>¿Qué relación establece el cuento entre el México moderno y el pasado indígena? Apóyate en la conversación con Pepe y en el final.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sectPr w:rsidR="00FC693F" w:rsidRPr="0006063C" w:rsidSect="00034616">
      <w:headerReference w:type="default" ns2:id="rId9"/>
      <w:footerReference w:type="default" ns2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Carlos Fuentes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Verificación de lectura · Chac Mool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